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2" w:rsidRPr="00D008A2" w:rsidRDefault="00D008A2" w:rsidP="00D008A2">
      <w:pPr>
        <w:spacing w:after="240"/>
        <w:rPr>
          <w:sz w:val="24"/>
          <w:szCs w:val="24"/>
        </w:rPr>
      </w:pPr>
      <w:r w:rsidRPr="00D008A2">
        <w:rPr>
          <w:sz w:val="24"/>
          <w:szCs w:val="24"/>
        </w:rPr>
        <w:t xml:space="preserve">Ogłoszenie nr 616787-N-2020 z dnia 2020-11-27 r. </w:t>
      </w:r>
    </w:p>
    <w:p w:rsidR="00D008A2" w:rsidRPr="00D008A2" w:rsidRDefault="00D008A2" w:rsidP="00D008A2">
      <w:pPr>
        <w:jc w:val="center"/>
        <w:rPr>
          <w:sz w:val="24"/>
          <w:szCs w:val="24"/>
        </w:rPr>
      </w:pPr>
      <w:r w:rsidRPr="00D008A2">
        <w:rPr>
          <w:sz w:val="24"/>
          <w:szCs w:val="24"/>
        </w:rPr>
        <w:t xml:space="preserve">Karkonoska Państwowa Szkoła Wyższa w Jeleniej Górze: Kompleksowa dostawa obejmująca sprzedaż energii elektrycznej oraz świadczenie usług dystrybucji energii elektrycznej do obiektów Karkonoskiej Państwowej Szkoły Wyższej w Jeleniej Górze </w:t>
      </w:r>
      <w:r w:rsidRPr="00D008A2">
        <w:rPr>
          <w:sz w:val="24"/>
          <w:szCs w:val="24"/>
        </w:rPr>
        <w:br/>
        <w:t xml:space="preserve">OGŁOSZENIE O ZAMÓWIENIU - Dostawy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>Zamieszczanie ogłoszenia:</w:t>
      </w:r>
      <w:r w:rsidRPr="00D008A2">
        <w:rPr>
          <w:sz w:val="24"/>
          <w:szCs w:val="24"/>
        </w:rPr>
        <w:t xml:space="preserve"> Zamieszczanie obowiązkowe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>Ogłoszenie dotyczy:</w:t>
      </w:r>
      <w:r w:rsidRPr="00D008A2">
        <w:rPr>
          <w:sz w:val="24"/>
          <w:szCs w:val="24"/>
        </w:rPr>
        <w:t xml:space="preserve"> Zamówienia publicznego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Nazwa projektu lub programu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008A2">
        <w:rPr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, nie mniejszy niż 30%, osób zatrudnionych przez zakłady pracy chronionej lub wykonawców albo ich jednostki (w %)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  <w:u w:val="single"/>
        </w:rPr>
        <w:t>SEKCJA I: ZAMAWIAJĄCY</w:t>
      </w:r>
      <w:r w:rsidRPr="00D008A2">
        <w:rPr>
          <w:sz w:val="24"/>
          <w:szCs w:val="24"/>
        </w:rPr>
        <w:t xml:space="preserve">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Postępowanie przeprowadza centralny zamawiający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>Informacje na temat podmiotu któremu zamawiający powierzył/powierzyli prowadzenie postępowania: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Postępowanie jest przeprowadzane wspólnie przez zamawiających</w:t>
      </w:r>
      <w:r w:rsidRPr="00D008A2">
        <w:rPr>
          <w:sz w:val="24"/>
          <w:szCs w:val="24"/>
        </w:rPr>
        <w:t xml:space="preserve">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Informacje dodatkowe:</w:t>
      </w:r>
      <w:r w:rsidRPr="00D008A2">
        <w:rPr>
          <w:sz w:val="24"/>
          <w:szCs w:val="24"/>
        </w:rPr>
        <w:t xml:space="preserve">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I. 1) NAZWA I ADRES: </w:t>
      </w:r>
      <w:r w:rsidRPr="00D008A2">
        <w:rPr>
          <w:sz w:val="24"/>
          <w:szCs w:val="24"/>
        </w:rPr>
        <w:t xml:space="preserve">Karkonoska Państwowa Szkoła Wyższa w Jeleniej Górze, krajowy numer identyfikacyjny 23048061900000, ul. ul. Lwówecka  18 , 58-503  Jelenia Góra, woj. dolnośląskie, państwo Polska, tel. 756 453 365, e-mail rektorat@kpswjg.pl, faks 756 453 310. </w:t>
      </w:r>
      <w:r w:rsidRPr="00D008A2">
        <w:rPr>
          <w:sz w:val="24"/>
          <w:szCs w:val="24"/>
        </w:rPr>
        <w:br/>
        <w:t xml:space="preserve">Adres strony internetowej (URL): www.bip.kpswjg.pl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lastRenderedPageBreak/>
        <w:t xml:space="preserve">Adres profilu nabywcy: </w:t>
      </w:r>
      <w:r w:rsidRPr="00D008A2">
        <w:rPr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I. 2) RODZAJ ZAMAWIAJĄCEGO: </w:t>
      </w:r>
      <w:r w:rsidRPr="00D008A2">
        <w:rPr>
          <w:sz w:val="24"/>
          <w:szCs w:val="24"/>
        </w:rPr>
        <w:t xml:space="preserve">Podmiot prawa publicznego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I.3) WSPÓLNE UDZIELANIE ZAMÓWIENIA </w:t>
      </w:r>
      <w:r w:rsidRPr="00D008A2">
        <w:rPr>
          <w:b/>
          <w:bCs/>
          <w:i/>
          <w:iCs/>
          <w:sz w:val="24"/>
          <w:szCs w:val="24"/>
        </w:rPr>
        <w:t>(jeżeli dotyczy)</w:t>
      </w:r>
      <w:r w:rsidRPr="00D008A2">
        <w:rPr>
          <w:b/>
          <w:bCs/>
          <w:sz w:val="24"/>
          <w:szCs w:val="24"/>
        </w:rPr>
        <w:t xml:space="preserve">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I.4) KOMUNIKACJA: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D008A2">
        <w:rPr>
          <w:sz w:val="24"/>
          <w:szCs w:val="24"/>
        </w:rPr>
        <w:t xml:space="preserve">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Tak </w:t>
      </w:r>
      <w:r w:rsidRPr="00D008A2">
        <w:rPr>
          <w:sz w:val="24"/>
          <w:szCs w:val="24"/>
        </w:rPr>
        <w:br/>
        <w:t xml:space="preserve">www.bip.kpswjg.pl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Tak </w:t>
      </w:r>
      <w:r w:rsidRPr="00D008A2">
        <w:rPr>
          <w:sz w:val="24"/>
          <w:szCs w:val="24"/>
        </w:rPr>
        <w:br/>
        <w:t xml:space="preserve">www.bip.kpswjg.pl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>Oferty lub wnioski o dopuszczenie do udziału w postępowaniu należy przesyłać: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Elektronicznie</w:t>
      </w:r>
      <w:r w:rsidRPr="00D008A2">
        <w:rPr>
          <w:sz w:val="24"/>
          <w:szCs w:val="24"/>
        </w:rPr>
        <w:t xml:space="preserve">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  <w:r w:rsidRPr="00D008A2">
        <w:rPr>
          <w:sz w:val="24"/>
          <w:szCs w:val="24"/>
        </w:rPr>
        <w:br/>
        <w:t xml:space="preserve">adres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>Dopuszczone jest przesłanie ofert lub wniosków o dopuszczenie do udziału w postępowaniu w inny sposób: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  <w:t xml:space="preserve">Nie </w:t>
      </w:r>
      <w:r w:rsidRPr="00D008A2">
        <w:rPr>
          <w:sz w:val="24"/>
          <w:szCs w:val="24"/>
        </w:rPr>
        <w:br/>
        <w:t xml:space="preserve">Inny sposób: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Wymagane jest przesłanie ofert lub wniosków o dopuszczenie do udziału w postępowaniu w inny sposób: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  <w:t xml:space="preserve">Tak </w:t>
      </w:r>
      <w:r w:rsidRPr="00D008A2">
        <w:rPr>
          <w:sz w:val="24"/>
          <w:szCs w:val="24"/>
        </w:rPr>
        <w:br/>
        <w:t xml:space="preserve">Inny sposób: </w:t>
      </w:r>
      <w:r w:rsidRPr="00D008A2">
        <w:rPr>
          <w:sz w:val="24"/>
          <w:szCs w:val="24"/>
        </w:rPr>
        <w:br/>
        <w:t xml:space="preserve">forma pisemna (za pośrednictwem operatora pocztowego lub osobiście) </w:t>
      </w:r>
      <w:r w:rsidRPr="00D008A2">
        <w:rPr>
          <w:sz w:val="24"/>
          <w:szCs w:val="24"/>
        </w:rPr>
        <w:br/>
        <w:t xml:space="preserve">Adres: </w:t>
      </w:r>
      <w:r w:rsidRPr="00D008A2">
        <w:rPr>
          <w:sz w:val="24"/>
          <w:szCs w:val="24"/>
        </w:rPr>
        <w:br/>
        <w:t xml:space="preserve">Karkonoska Państwowa Szkoła Wyższa w Jeleniej Górze ul. Lwówecka 18, 58-503 Jelenia Góra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D008A2">
        <w:rPr>
          <w:sz w:val="24"/>
          <w:szCs w:val="24"/>
        </w:rPr>
        <w:t xml:space="preserve">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lastRenderedPageBreak/>
        <w:t xml:space="preserve">Nie </w:t>
      </w:r>
      <w:r w:rsidRPr="00D008A2">
        <w:rPr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  <w:u w:val="single"/>
        </w:rPr>
        <w:t xml:space="preserve">SEKCJA II: PRZEDMIOT ZAMÓWIENIA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II.1) Nazwa nadana zamówieniu przez zamawiającego: </w:t>
      </w:r>
      <w:r w:rsidRPr="00D008A2">
        <w:rPr>
          <w:sz w:val="24"/>
          <w:szCs w:val="24"/>
        </w:rPr>
        <w:t xml:space="preserve">Kompleksowa dostawa obejmująca sprzedaż energii elektrycznej oraz świadczenie usług dystrybucji energii elektrycznej do obiektów Karkonoskiej Państwowej Szkoły Wyższej w Jeleniej Górze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Numer referencyjny: </w:t>
      </w:r>
      <w:r w:rsidRPr="00D008A2">
        <w:rPr>
          <w:sz w:val="24"/>
          <w:szCs w:val="24"/>
        </w:rPr>
        <w:t xml:space="preserve">DAT-2151-6/20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D008A2" w:rsidRPr="00D008A2" w:rsidRDefault="00D008A2" w:rsidP="00D008A2">
      <w:pPr>
        <w:jc w:val="both"/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II.2) Rodzaj zamówienia: </w:t>
      </w:r>
      <w:r w:rsidRPr="00D008A2">
        <w:rPr>
          <w:sz w:val="24"/>
          <w:szCs w:val="24"/>
        </w:rPr>
        <w:t xml:space="preserve">Dostawy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II.3) Informacja o możliwości składania ofert częściowych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  <w:t xml:space="preserve">Zamówienie podzielone jest na części: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Tak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Oferty lub wnioski o dopuszczenie do udziału w postępowaniu można składać w odniesieniu do: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  <w:t xml:space="preserve">wszystkich części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>Zamawiający zastrzega sobie prawo do udzielenia łącznie następujących części lub grup części: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Maksymalna liczba części zamówienia, na które może zostać udzielone zamówienie jednemu wykonawcy: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  <w:t xml:space="preserve">3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II.4) Krótki opis przedmiotu zamówienia </w:t>
      </w:r>
      <w:r w:rsidRPr="00D008A2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008A2">
        <w:rPr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D008A2">
        <w:rPr>
          <w:sz w:val="24"/>
          <w:szCs w:val="24"/>
        </w:rPr>
        <w:t xml:space="preserve">Przedmiotem zamówienia jest kompleksowa dostawa obejmująca sprzedaż energii elektrycznej i świadczenie usług dystrybucji energii elektrycznej dla niżej określonych obiektów Karkonoskiej Państwowej Szkoły Wyższej w Jeleniej Górze. CZĘŚĆ NR 1 - Obiekt KPSW w Jeleniej Górze przy ul. Lwóweckiej 18: Moc przyłączeniowa: 170 kW, Moc umowna: 170 kW, Grupa taryfowa: C22a, Grupa przyłączeniowa: IV, napięcie zasilania:3 x 240V, przekładnia A/A: 250/5, Prognozowana ilość poboru energii elektrycznej 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200.000 kWh, Prognozowana ilość poboru energii elektrycznej pozaszczytowej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500.000 kWh. CZĘŚĆ NR 2 - Obiekt KPSW w Jeleniej Górze przy ul. Zamojskiego 7: Moc przyłączeniowa: 132 kW, Moc umowna: 26 kW, Grupa taryfowa: C21, Grupa przyłączeniowa: IV, układ pomiarowo-rozliczeniowy zainstalowany na napięciu: 0,4 </w:t>
      </w:r>
      <w:proofErr w:type="spellStart"/>
      <w:r w:rsidRPr="00D008A2">
        <w:rPr>
          <w:sz w:val="24"/>
          <w:szCs w:val="24"/>
        </w:rPr>
        <w:t>kV</w:t>
      </w:r>
      <w:proofErr w:type="spellEnd"/>
      <w:r w:rsidRPr="00D008A2">
        <w:rPr>
          <w:sz w:val="24"/>
          <w:szCs w:val="24"/>
        </w:rPr>
        <w:t xml:space="preserve"> w budynku, dane przyłączy: linia L-</w:t>
      </w:r>
      <w:proofErr w:type="spellStart"/>
      <w:r w:rsidRPr="00D008A2">
        <w:rPr>
          <w:sz w:val="24"/>
          <w:szCs w:val="24"/>
        </w:rPr>
        <w:t>nn</w:t>
      </w:r>
      <w:proofErr w:type="spellEnd"/>
      <w:r w:rsidRPr="00D008A2">
        <w:rPr>
          <w:sz w:val="24"/>
          <w:szCs w:val="24"/>
        </w:rPr>
        <w:t xml:space="preserve">, kablowa, nastawienie zabezpieczeń u klienta: 160A, przekładnia A/A: 200/5, Prognozowana ilość poboru energii elektrycznej całodobowej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12.000 kWh. CZĘŚĆ NR 3 - obiekty Domu Studenta: 1. Obiekt KPSW w Jeleniej Górze przy ul. Kadetów 1: Moc przyłączeniowa: 21 kW, Moc umowna: 21 kW, Grupa taryfowa: G12, Grupa przyłączeniowa: V, napięcie zasilania: 400V, zabezpieczenie </w:t>
      </w:r>
      <w:proofErr w:type="spellStart"/>
      <w:r w:rsidRPr="00D008A2">
        <w:rPr>
          <w:sz w:val="24"/>
          <w:szCs w:val="24"/>
        </w:rPr>
        <w:t>przedlicznikowe</w:t>
      </w:r>
      <w:proofErr w:type="spellEnd"/>
      <w:r w:rsidRPr="00D008A2">
        <w:rPr>
          <w:sz w:val="24"/>
          <w:szCs w:val="24"/>
        </w:rPr>
        <w:t xml:space="preserve">: 3 x 32A, Prognozowana ilość poboru energii elektrycznej 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56.400 kWh, Prognozowana ilość poboru energii elektrycznej pozaszczytowej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32.600 kWh 2. Obiekt KPSW w Jeleniej Górze przy ul. Kadetów 1: Moc przyłączeniowa: 21 kW, Moc umowna: 21 kW, Grupa </w:t>
      </w:r>
      <w:r w:rsidRPr="00D008A2">
        <w:rPr>
          <w:sz w:val="24"/>
          <w:szCs w:val="24"/>
        </w:rPr>
        <w:lastRenderedPageBreak/>
        <w:t xml:space="preserve">taryfowa: G12, Grupa przyłączeniowa: V, napięcie zasilania: 400V, zabezpieczenie </w:t>
      </w:r>
      <w:proofErr w:type="spellStart"/>
      <w:r w:rsidRPr="00D008A2">
        <w:rPr>
          <w:sz w:val="24"/>
          <w:szCs w:val="24"/>
        </w:rPr>
        <w:t>przedlicznikowe</w:t>
      </w:r>
      <w:proofErr w:type="spellEnd"/>
      <w:r w:rsidRPr="00D008A2">
        <w:rPr>
          <w:sz w:val="24"/>
          <w:szCs w:val="24"/>
        </w:rPr>
        <w:t xml:space="preserve">: 3 x 32A, Prognozowana ilość poboru energii elektrycznej 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48.600 kWh, Prognozowana ilość poboru energii elektrycznej nocnej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30.000 kWh 3.Obiekt KPSW w Jeleniej Górze przy. Kadetów 1: Moc przyłączeniowa: 10 kW, Moc umowna: 10 kW, Grupa taryfowa: C11, Grupa przyłączeniowa: V, napięcie zasilania: 400V, zabezpieczenie </w:t>
      </w:r>
      <w:proofErr w:type="spellStart"/>
      <w:r w:rsidRPr="00D008A2">
        <w:rPr>
          <w:sz w:val="24"/>
          <w:szCs w:val="24"/>
        </w:rPr>
        <w:t>przedlicznikowe</w:t>
      </w:r>
      <w:proofErr w:type="spellEnd"/>
      <w:r w:rsidRPr="00D008A2">
        <w:rPr>
          <w:sz w:val="24"/>
          <w:szCs w:val="24"/>
        </w:rPr>
        <w:t xml:space="preserve">: 1 x 16A, Prognozowana ilość poboru energii elektrycznej całodobowej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24.000 kWh. 4.Obiekt KPSW w Jeleniej Górze przy ul. Kadetów 3: Moc przyłączeniowa: 13 kW, Moc umowna: 13 kW, Grupa taryfowa: G12, Grupa przyłączeniowa: V, napięcie zasilania: 400V, zabezpieczenie </w:t>
      </w:r>
      <w:proofErr w:type="spellStart"/>
      <w:r w:rsidRPr="00D008A2">
        <w:rPr>
          <w:sz w:val="24"/>
          <w:szCs w:val="24"/>
        </w:rPr>
        <w:t>przedlicznikowe</w:t>
      </w:r>
      <w:proofErr w:type="spellEnd"/>
      <w:r w:rsidRPr="00D008A2">
        <w:rPr>
          <w:sz w:val="24"/>
          <w:szCs w:val="24"/>
        </w:rPr>
        <w:t xml:space="preserve">: 3 x 20A, Prognozowana ilość poboru energii elektrycznej 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10 kWh, Prognozowana ilość poboru energii elektrycznej pozaszczytowej: 10 kWh 5.Obiekt KPSW w Jeleniej Górze przy ul. Kadetów 3: Moc przyłączeniowa: 13 kW, Moc umowna: 13 kW, Grupa taryfowa: G12, Grupa przyłączeniowa: V, napięcie zasilania: 400V, zabezpieczenie </w:t>
      </w:r>
      <w:proofErr w:type="spellStart"/>
      <w:r w:rsidRPr="00D008A2">
        <w:rPr>
          <w:sz w:val="24"/>
          <w:szCs w:val="24"/>
        </w:rPr>
        <w:t>przedlicznikowe</w:t>
      </w:r>
      <w:proofErr w:type="spellEnd"/>
      <w:r w:rsidRPr="00D008A2">
        <w:rPr>
          <w:sz w:val="24"/>
          <w:szCs w:val="24"/>
        </w:rPr>
        <w:t xml:space="preserve">: 3 x 20A, Prognozowana ilość poboru energii elektrycznej dziennej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10 kWh, Prognozowana ilość poboru energii elektrycznej nocnej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10 kWh 6.Obiekt KPSW w Jeleniej Górze przy ul. Kadetów 3: Moc przyłączeniowa: 23 kW, Moc umowna: 23 kW, Grupa taryfowa: G11, Grupa przyłączeniowa: V, napięcie zasilania: 400V, zabezpieczenie przed licznikowe: 3 x 35A, Prognozowana ilość poboru energii elektrycznej całodobowej(24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10 kWh.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II.5) Główny kod CPV: </w:t>
      </w:r>
      <w:r w:rsidRPr="00D008A2">
        <w:rPr>
          <w:sz w:val="24"/>
          <w:szCs w:val="24"/>
        </w:rPr>
        <w:t xml:space="preserve">09300000-5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Dodatkowe kody CPV:</w:t>
      </w:r>
      <w:r w:rsidRPr="00D008A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Kod CPV</w:t>
            </w:r>
          </w:p>
        </w:tc>
      </w:tr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65310000-9</w:t>
            </w:r>
          </w:p>
        </w:tc>
      </w:tr>
    </w:tbl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II.6) Całkowita wartość zamówienia </w:t>
      </w:r>
      <w:r w:rsidRPr="00D008A2">
        <w:rPr>
          <w:i/>
          <w:iCs/>
          <w:sz w:val="24"/>
          <w:szCs w:val="24"/>
        </w:rPr>
        <w:t>(jeżeli zamawiający podaje informacje o wartości zamówienia)</w:t>
      </w:r>
      <w:r w:rsidRPr="00D008A2">
        <w:rPr>
          <w:sz w:val="24"/>
          <w:szCs w:val="24"/>
        </w:rPr>
        <w:t xml:space="preserve">: </w:t>
      </w:r>
      <w:r w:rsidRPr="00D008A2">
        <w:rPr>
          <w:sz w:val="24"/>
          <w:szCs w:val="24"/>
        </w:rPr>
        <w:br/>
        <w:t xml:space="preserve">Wartość bez VAT: </w:t>
      </w:r>
      <w:r w:rsidRPr="00D008A2">
        <w:rPr>
          <w:sz w:val="24"/>
          <w:szCs w:val="24"/>
        </w:rPr>
        <w:br/>
        <w:t xml:space="preserve">Waluta: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D008A2">
        <w:rPr>
          <w:sz w:val="24"/>
          <w:szCs w:val="24"/>
        </w:rPr>
        <w:t xml:space="preserve">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D008A2">
        <w:rPr>
          <w:b/>
          <w:bCs/>
          <w:sz w:val="24"/>
          <w:szCs w:val="24"/>
        </w:rPr>
        <w:t>Pzp</w:t>
      </w:r>
      <w:proofErr w:type="spellEnd"/>
      <w:r w:rsidRPr="00D008A2">
        <w:rPr>
          <w:b/>
          <w:bCs/>
          <w:sz w:val="24"/>
          <w:szCs w:val="24"/>
        </w:rPr>
        <w:t xml:space="preserve">: </w:t>
      </w:r>
      <w:r w:rsidRPr="00D008A2">
        <w:rPr>
          <w:sz w:val="24"/>
          <w:szCs w:val="24"/>
        </w:rPr>
        <w:t xml:space="preserve">Nie </w:t>
      </w:r>
      <w:r w:rsidRPr="00D008A2">
        <w:rPr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008A2">
        <w:rPr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: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  <w:t>miesiącach:   </w:t>
      </w:r>
      <w:r w:rsidRPr="00D008A2">
        <w:rPr>
          <w:i/>
          <w:iCs/>
          <w:sz w:val="24"/>
          <w:szCs w:val="24"/>
        </w:rPr>
        <w:t xml:space="preserve"> lub </w:t>
      </w:r>
      <w:r w:rsidRPr="00D008A2">
        <w:rPr>
          <w:b/>
          <w:bCs/>
          <w:sz w:val="24"/>
          <w:szCs w:val="24"/>
        </w:rPr>
        <w:t>dniach: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  <w:r w:rsidRPr="00D008A2">
        <w:rPr>
          <w:i/>
          <w:iCs/>
          <w:sz w:val="24"/>
          <w:szCs w:val="24"/>
        </w:rPr>
        <w:t>lub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data rozpoczęcia: </w:t>
      </w:r>
      <w:r w:rsidRPr="00D008A2">
        <w:rPr>
          <w:sz w:val="24"/>
          <w:szCs w:val="24"/>
        </w:rPr>
        <w:t>2021-01-01  </w:t>
      </w:r>
      <w:r w:rsidRPr="00D008A2">
        <w:rPr>
          <w:i/>
          <w:iCs/>
          <w:sz w:val="24"/>
          <w:szCs w:val="24"/>
        </w:rPr>
        <w:t xml:space="preserve"> lub </w:t>
      </w:r>
      <w:r w:rsidRPr="00D008A2">
        <w:rPr>
          <w:b/>
          <w:bCs/>
          <w:sz w:val="24"/>
          <w:szCs w:val="24"/>
        </w:rPr>
        <w:t xml:space="preserve">zakończenia: </w:t>
      </w:r>
      <w:r w:rsidRPr="00D008A2">
        <w:rPr>
          <w:sz w:val="24"/>
          <w:szCs w:val="24"/>
        </w:rPr>
        <w:t xml:space="preserve">2022-12-31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II.9) Informacje dodatkowe: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III.1) WARUNKI UDZIAŁU W POSTĘPOWANIU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lastRenderedPageBreak/>
        <w:t>III.1.1) Kompetencje lub uprawnienia do prowadzenia określonej działalności zawodowej, o ile wynika to z odrębnych przepisów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  <w:t xml:space="preserve">Określenie warunków: Zamawiający uzna warunek za spełniony, jeżeli Wykonawca wykaże, że: a) posiada aktualnie obowiązującą koncesję wydaną przez Prezesa Urzędu Regulacji Energetyki na prowadzenie działalności gospodarczej w zakresie obrotu energią elektryczną zgodnie z przepisami ustawy Prawo energetyczne (Dz. U. z 2020r. poz. 833 ze zm.) b) posiada aktualnie obowiązującą koncesję na prowadzenie działalności gospodarczej w zakresie dystrybucji energii elektrycznej wydaną przez Prezesa Urzędu Regulacji Energetyki (w przypadku Wykonawców będących właścicielem sieci dystrybucyjnej) lub złoży oświadczenie o posiadaniu umowy z Operatorem Systemu Dystrybucyjnego na świadczenie usług dystrybucji energii elektrycznej na obszarze, na którym znajduje się miejsce dostarczenia energii elektrycznej (w przypadku Wykonawców nie będących właścicielem sieci dystrybucyjnej) . </w:t>
      </w:r>
      <w:r w:rsidRPr="00D008A2">
        <w:rPr>
          <w:sz w:val="24"/>
          <w:szCs w:val="24"/>
        </w:rPr>
        <w:br/>
        <w:t xml:space="preserve">Informacje dodatkowe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III.1.2) Sytuacja finansowa lub ekonomiczna </w:t>
      </w:r>
      <w:r w:rsidRPr="00D008A2">
        <w:rPr>
          <w:sz w:val="24"/>
          <w:szCs w:val="24"/>
        </w:rPr>
        <w:br/>
        <w:t xml:space="preserve">Określenie warunków: Zamawiający nie stawia wymagań w tym zakresie </w:t>
      </w:r>
      <w:r w:rsidRPr="00D008A2">
        <w:rPr>
          <w:sz w:val="24"/>
          <w:szCs w:val="24"/>
        </w:rPr>
        <w:br/>
        <w:t xml:space="preserve">Informacje dodatkowe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III.1.3) Zdolność techniczna lub zawodowa </w:t>
      </w:r>
      <w:r w:rsidRPr="00D008A2">
        <w:rPr>
          <w:sz w:val="24"/>
          <w:szCs w:val="24"/>
        </w:rPr>
        <w:br/>
        <w:t xml:space="preserve">Określenie warunków: Zamawiający nie stawia wymagań w tym zakresie </w:t>
      </w:r>
      <w:r w:rsidRPr="00D008A2">
        <w:rPr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008A2">
        <w:rPr>
          <w:sz w:val="24"/>
          <w:szCs w:val="24"/>
        </w:rPr>
        <w:br/>
        <w:t xml:space="preserve">Informacje dodatkowe: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III.2) PODSTAWY WYKLUCZENIA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D008A2">
        <w:rPr>
          <w:b/>
          <w:bCs/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D008A2">
        <w:rPr>
          <w:b/>
          <w:bCs/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008A2">
        <w:rPr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)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Tak (podstawa wykluczenia określona w art. 24 ust. 5 pkt 5 ustawy </w:t>
      </w:r>
      <w:proofErr w:type="spellStart"/>
      <w:r w:rsidRPr="00D008A2">
        <w:rPr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) </w:t>
      </w:r>
      <w:r w:rsidRPr="00D008A2">
        <w:rPr>
          <w:sz w:val="24"/>
          <w:szCs w:val="24"/>
        </w:rPr>
        <w:br/>
        <w:t xml:space="preserve">Tak (podstawa wykluczenia określona w art. 24 ust. 5 pkt 6 ustawy </w:t>
      </w:r>
      <w:proofErr w:type="spellStart"/>
      <w:r w:rsidRPr="00D008A2">
        <w:rPr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) </w:t>
      </w:r>
      <w:r w:rsidRPr="00D008A2">
        <w:rPr>
          <w:sz w:val="24"/>
          <w:szCs w:val="24"/>
        </w:rPr>
        <w:br/>
        <w:t xml:space="preserve">Tak (podstawa wykluczenia określona w art. 24 ust. 5 pkt 7 ustawy </w:t>
      </w:r>
      <w:proofErr w:type="spellStart"/>
      <w:r w:rsidRPr="00D008A2">
        <w:rPr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) </w:t>
      </w:r>
      <w:r w:rsidRPr="00D008A2">
        <w:rPr>
          <w:sz w:val="24"/>
          <w:szCs w:val="24"/>
        </w:rPr>
        <w:br/>
        <w:t xml:space="preserve">Tak (podstawa wykluczenia określona w art. 24 ust. 5 pkt 8 ustawy </w:t>
      </w:r>
      <w:proofErr w:type="spellStart"/>
      <w:r w:rsidRPr="00D008A2">
        <w:rPr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)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D008A2">
        <w:rPr>
          <w:sz w:val="24"/>
          <w:szCs w:val="24"/>
        </w:rPr>
        <w:br/>
        <w:t xml:space="preserve">Tak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Oświadczenie o spełnianiu kryteriów selekcji </w:t>
      </w:r>
      <w:r w:rsidRPr="00D008A2">
        <w:rPr>
          <w:sz w:val="24"/>
          <w:szCs w:val="24"/>
        </w:rPr>
        <w:br/>
        <w:t xml:space="preserve">Nie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a). zaświadczenie właściwego naczelnika urzędu skarbowego potwierdzającego, że Wykonawca nie zalega z opłacaniem podatków, wystawionego nie wcześniej niż 3 miesiące przed upływem terminu składania ofert, lub innego dokumentu potwierdzającego, że </w:t>
      </w:r>
      <w:r w:rsidRPr="00D008A2">
        <w:rPr>
          <w:sz w:val="24"/>
          <w:szCs w:val="24"/>
        </w:rPr>
        <w:lastRenderedPageBreak/>
        <w:t xml:space="preserve">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c).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008A2">
        <w:rPr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; d). Zamawiający żąda od Wykonawcy, który polega na zdolnościach lub sytuacji innych podmiotów na zasadach określonych w art. 22a ustawy </w:t>
      </w:r>
      <w:proofErr w:type="spellStart"/>
      <w:r w:rsidRPr="00D008A2">
        <w:rPr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, przedstawienia w odniesieniu do tych podmiotów dokumentów wymienionych w powyższym </w:t>
      </w:r>
      <w:proofErr w:type="spellStart"/>
      <w:r w:rsidRPr="00D008A2">
        <w:rPr>
          <w:sz w:val="24"/>
          <w:szCs w:val="24"/>
        </w:rPr>
        <w:t>ppkt</w:t>
      </w:r>
      <w:proofErr w:type="spellEnd"/>
      <w:r w:rsidRPr="00D008A2">
        <w:rPr>
          <w:sz w:val="24"/>
          <w:szCs w:val="24"/>
        </w:rPr>
        <w:t xml:space="preserve">. a-c, e). Zamawiający żąda od Wykonawcy przedstawienia dokumentów wymienionych w powyższym </w:t>
      </w:r>
      <w:proofErr w:type="spellStart"/>
      <w:r w:rsidRPr="00D008A2">
        <w:rPr>
          <w:sz w:val="24"/>
          <w:szCs w:val="24"/>
        </w:rPr>
        <w:t>ppkt</w:t>
      </w:r>
      <w:proofErr w:type="spellEnd"/>
      <w:r w:rsidRPr="00D008A2">
        <w:rPr>
          <w:sz w:val="24"/>
          <w:szCs w:val="24"/>
        </w:rPr>
        <w:t xml:space="preserve">. a – c, dotyczących podwykonawcy, któremu zamierza powierzyć wykonanie części zamówienia, a który nie jest podmiotem, na którego zdolnościach lub sytuacji Wykonawca polega na zasadach określonych w art. 22a ustawy </w:t>
      </w:r>
      <w:proofErr w:type="spellStart"/>
      <w:r w:rsidRPr="00D008A2">
        <w:rPr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;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>III.5.1) W ZAKRESIE SPEŁNIANIA WARUNKÓW UDZIAŁU W POSTĘPOWANIU: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  <w:t xml:space="preserve">1) Potwierdzona za zgodność z oryginałem kopia aktualnej koncesji wydanej przez Prezesa Urzędu Regulacji Energetyki na prowadzenie działalności gospodarczej w zakresie obrotu energią elektryczną, zgodnie z przepisami ustawy Prawo energetyczne, 2) Potwierdzona za zgodność z oryginałem kopia aktualnej koncesji na prowadzenie działalności gospodarczej w zakresie dystrybucji energii elektrycznej wydanej przez Prezesa Urzędu Regulacji Energetyki (w przypadku Wykonawców będących właścicielem sieci dystrybucyjnej) lub oświadczenie o posiadaniu umowy z Operatorem Systemu Dystrybucyjnego na świadczenie usług dystrybucji energii elektrycznej na obszarze, na którym znajduje się miejsce dostarczenia energii elektrycznej (w przypadku Wykonawców nie będących właścicielem sieci dystrybucyjnej).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III.5.2) W ZAKRESIE KRYTERIÓW SELEKCJI: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III.7) INNE DOKUMENTY NIE WYMIENIONE W pkt III.3) - III.6)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1. Oferta powinna zawierać: 1) Formularz ofertowy (wzór – załącznik nr 1 do </w:t>
      </w:r>
      <w:proofErr w:type="spellStart"/>
      <w:r w:rsidRPr="00D008A2">
        <w:rPr>
          <w:sz w:val="24"/>
          <w:szCs w:val="24"/>
        </w:rPr>
        <w:t>siwz</w:t>
      </w:r>
      <w:proofErr w:type="spellEnd"/>
      <w:r w:rsidRPr="00D008A2">
        <w:rPr>
          <w:sz w:val="24"/>
          <w:szCs w:val="24"/>
        </w:rPr>
        <w:t xml:space="preserve">) wraz formularzem cenowym (wzór - załącznik nr 1 do formularza ofertowego) 2) Oświadczenia wymienione w rozdziale VI A pkt. 1-4 </w:t>
      </w:r>
      <w:proofErr w:type="spellStart"/>
      <w:r w:rsidRPr="00D008A2">
        <w:rPr>
          <w:sz w:val="24"/>
          <w:szCs w:val="24"/>
        </w:rPr>
        <w:t>siwz</w:t>
      </w:r>
      <w:proofErr w:type="spellEnd"/>
      <w:r w:rsidRPr="00D008A2">
        <w:rPr>
          <w:sz w:val="24"/>
          <w:szCs w:val="24"/>
        </w:rPr>
        <w:t xml:space="preserve"> (wzór – załącznik nr 2 oraz 3 do </w:t>
      </w:r>
      <w:proofErr w:type="spellStart"/>
      <w:r w:rsidRPr="00D008A2">
        <w:rPr>
          <w:sz w:val="24"/>
          <w:szCs w:val="24"/>
        </w:rPr>
        <w:t>siwz</w:t>
      </w:r>
      <w:proofErr w:type="spellEnd"/>
      <w:r w:rsidRPr="00D008A2">
        <w:rPr>
          <w:sz w:val="24"/>
          <w:szCs w:val="24"/>
        </w:rPr>
        <w:t xml:space="preserve">) 3) Zobowiązanie, o którym mowa w Rozdziale V pkt 5 </w:t>
      </w:r>
      <w:proofErr w:type="spellStart"/>
      <w:r w:rsidRPr="00D008A2">
        <w:rPr>
          <w:sz w:val="24"/>
          <w:szCs w:val="24"/>
        </w:rPr>
        <w:t>siwz</w:t>
      </w:r>
      <w:proofErr w:type="spellEnd"/>
      <w:r w:rsidRPr="00D008A2">
        <w:rPr>
          <w:sz w:val="24"/>
          <w:szCs w:val="24"/>
        </w:rPr>
        <w:t xml:space="preserve"> – jeżeli dotyczy (wzór – załącznik nr 5 do </w:t>
      </w:r>
      <w:proofErr w:type="spellStart"/>
      <w:r w:rsidRPr="00D008A2">
        <w:rPr>
          <w:sz w:val="24"/>
          <w:szCs w:val="24"/>
        </w:rPr>
        <w:t>siwz</w:t>
      </w:r>
      <w:proofErr w:type="spellEnd"/>
      <w:r w:rsidRPr="00D008A2">
        <w:rPr>
          <w:sz w:val="24"/>
          <w:szCs w:val="24"/>
        </w:rPr>
        <w:t xml:space="preserve">) 4) Pełnomocnictwo do reprezentowania Wykonawcy w niniejszym postępowaniu lub /i do podpisania umowy (o ile nie wynika z dokumentów rejestracyjnych). Pełnomocnictwo musi być podpisane przez osoby uprawnione do reprezentowania </w:t>
      </w:r>
      <w:r w:rsidRPr="00D008A2">
        <w:rPr>
          <w:sz w:val="24"/>
          <w:szCs w:val="24"/>
        </w:rPr>
        <w:lastRenderedPageBreak/>
        <w:t xml:space="preserve">Wykonawcy (podpisy i pieczęcie oryginalne) lub mieć postać aktu notarialnego, albo notarialnie potwierdzonej kopii. 5) Formularz - informacja o częściach zamówienia, których wykonanie Wykonawca zamierza powierzyć podwykonawcom lub wykonaniu przedmiotu zamówienia siłami własnymi (wzór - załącznik nr 4 do </w:t>
      </w:r>
      <w:proofErr w:type="spellStart"/>
      <w:r w:rsidRPr="00D008A2">
        <w:rPr>
          <w:sz w:val="24"/>
          <w:szCs w:val="24"/>
        </w:rPr>
        <w:t>siwz</w:t>
      </w:r>
      <w:proofErr w:type="spellEnd"/>
      <w:r w:rsidRPr="00D008A2">
        <w:rPr>
          <w:sz w:val="24"/>
          <w:szCs w:val="24"/>
        </w:rPr>
        <w:t xml:space="preserve">). 2. W celu potwierdzenia braku podstaw do wykluczenia z postępowania o udzielenie zamówienia Wykonawcy w okolicznościach, o których mowa w art. 24 ust. 1 pkt 23 ustawy oraz zgodnie z art. 24 ust. 11 ustawy Wykonawca w terminie 3 dni od zamieszczenia na stronie internetowej informacji, o której mowa w art. 86 ust. 5 ustawy, przekazuje Zamawiającemu oświadczenie o przynależności lub braku przynależności do tej samej grupy kapitałowej, o której mowa w art. 24 ust. 1 pkt. 23 ustawy według wzoru dołączonego do SIWZ (Załącznik nr 6). Wraz ze złożeniem oświadczenia, Wykonawca może przedstawić dowody, że powiązania z innym Wykonawcą nie prowadzą do zakłócenia konkurencji w postępowaniu o udzielenie zamówienia. W przypadku Wykonawców wspólnie ubiegających się o udzielenie zamówienia niniejsze oświadczenie składa każdy z Wykonawców.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  <w:u w:val="single"/>
        </w:rPr>
        <w:t xml:space="preserve">SEKCJA IV: PROCEDURA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IV.1) OPIS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IV.1.1) Tryb udzielenia zamówienia: </w:t>
      </w:r>
      <w:r w:rsidRPr="00D008A2">
        <w:rPr>
          <w:sz w:val="24"/>
          <w:szCs w:val="24"/>
        </w:rPr>
        <w:t xml:space="preserve">Przetarg nieograniczony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IV.1.2) Zamawiający żąda wniesienia wadium:</w:t>
      </w:r>
      <w:r w:rsidRPr="00D008A2">
        <w:rPr>
          <w:sz w:val="24"/>
          <w:szCs w:val="24"/>
        </w:rPr>
        <w:t xml:space="preserve">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  <w:r w:rsidRPr="00D008A2">
        <w:rPr>
          <w:sz w:val="24"/>
          <w:szCs w:val="24"/>
        </w:rPr>
        <w:br/>
        <w:t xml:space="preserve">Informacja na temat wadium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>IV.1.3) Przewiduje się udzielenie zaliczek na poczet wykonania zamówienia:</w:t>
      </w:r>
      <w:r w:rsidRPr="00D008A2">
        <w:rPr>
          <w:sz w:val="24"/>
          <w:szCs w:val="24"/>
        </w:rPr>
        <w:t xml:space="preserve">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  <w:r w:rsidRPr="00D008A2">
        <w:rPr>
          <w:sz w:val="24"/>
          <w:szCs w:val="24"/>
        </w:rPr>
        <w:br/>
        <w:t xml:space="preserve">Należy podać informacje na temat udzielania zaliczek: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  <w:r w:rsidRPr="00D008A2">
        <w:rPr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D008A2">
        <w:rPr>
          <w:sz w:val="24"/>
          <w:szCs w:val="24"/>
        </w:rPr>
        <w:br/>
        <w:t xml:space="preserve">Nie </w:t>
      </w:r>
      <w:r w:rsidRPr="00D008A2">
        <w:rPr>
          <w:sz w:val="24"/>
          <w:szCs w:val="24"/>
        </w:rPr>
        <w:br/>
        <w:t xml:space="preserve">Informacje dodatkowe: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IV.1.5.) Wymaga się złożenia oferty wariantowej: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Nie </w:t>
      </w:r>
      <w:r w:rsidRPr="00D008A2">
        <w:rPr>
          <w:sz w:val="24"/>
          <w:szCs w:val="24"/>
        </w:rPr>
        <w:br/>
        <w:t xml:space="preserve">Dopuszcza się złożenie oferty wariantowej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Złożenie oferty wariantowej dopuszcza się tylko z jednoczesnym złożeniem oferty zasadniczej: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D008A2">
        <w:rPr>
          <w:sz w:val="24"/>
          <w:szCs w:val="24"/>
        </w:rPr>
        <w:br/>
      </w:r>
      <w:r w:rsidRPr="00D008A2">
        <w:rPr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Liczba wykonawców   </w:t>
      </w:r>
      <w:r w:rsidRPr="00D008A2">
        <w:rPr>
          <w:sz w:val="24"/>
          <w:szCs w:val="24"/>
        </w:rPr>
        <w:br/>
        <w:t xml:space="preserve">Przewidywana minimalna liczba wykonawców </w:t>
      </w:r>
      <w:r w:rsidRPr="00D008A2">
        <w:rPr>
          <w:sz w:val="24"/>
          <w:szCs w:val="24"/>
        </w:rPr>
        <w:br/>
        <w:t xml:space="preserve">Maksymalna liczba wykonawców   </w:t>
      </w:r>
      <w:r w:rsidRPr="00D008A2">
        <w:rPr>
          <w:sz w:val="24"/>
          <w:szCs w:val="24"/>
        </w:rPr>
        <w:br/>
        <w:t xml:space="preserve">Kryteria selekcji wykonawców: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lastRenderedPageBreak/>
        <w:br/>
      </w:r>
      <w:r w:rsidRPr="00D008A2">
        <w:rPr>
          <w:b/>
          <w:bCs/>
          <w:sz w:val="24"/>
          <w:szCs w:val="24"/>
        </w:rPr>
        <w:t xml:space="preserve">IV.1.7) Informacje na temat umowy ramowej lub dynamicznego systemu zakupów: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Umowa ramowa będzie zawarta: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Czy przewiduje się ograniczenie liczby uczestników umowy ramowej: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Przewidziana maksymalna liczba uczestników umowy ramowej: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Informacje dodatkowe: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Zamówienie obejmuje ustanowienie dynamicznego systemu zakupów: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Informacje dodatkowe: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IV.1.8) Aukcja elektroniczna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Przewidziane jest przeprowadzenie aukcji elektronicznej </w:t>
      </w:r>
      <w:r w:rsidRPr="00D008A2">
        <w:rPr>
          <w:i/>
          <w:iCs/>
          <w:sz w:val="24"/>
          <w:szCs w:val="24"/>
        </w:rPr>
        <w:t xml:space="preserve">(przetarg nieograniczony, przetarg ograniczony, negocjacje z ogłoszeniem) </w:t>
      </w:r>
      <w:r w:rsidRPr="00D008A2">
        <w:rPr>
          <w:sz w:val="24"/>
          <w:szCs w:val="24"/>
        </w:rPr>
        <w:br/>
        <w:t xml:space="preserve">Należy podać adres strony internetowej, na której aukcja będzie prowadzona: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Przewiduje się ograniczenia co do przedstawionych wartości, wynikające z opisu przedmiotu zamówienia: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D008A2">
        <w:rPr>
          <w:sz w:val="24"/>
          <w:szCs w:val="24"/>
        </w:rPr>
        <w:br/>
        <w:t xml:space="preserve">Informacje dotyczące przebiegu aukcji elektronicznej: </w:t>
      </w:r>
      <w:r w:rsidRPr="00D008A2">
        <w:rPr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08A2">
        <w:rPr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D008A2">
        <w:rPr>
          <w:sz w:val="24"/>
          <w:szCs w:val="24"/>
        </w:rPr>
        <w:br/>
        <w:t xml:space="preserve">Wymagania dotyczące rejestracji i identyfikacji wykonawców w aukcji elektronicznej: </w:t>
      </w:r>
      <w:r w:rsidRPr="00D008A2">
        <w:rPr>
          <w:sz w:val="24"/>
          <w:szCs w:val="24"/>
        </w:rPr>
        <w:br/>
        <w:t xml:space="preserve">Informacje o liczbie etapów aukcji elektronicznej i czasie ich trwania: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  <w:t xml:space="preserve">Czas trwania: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Czy wykonawcy, którzy nie złożyli nowych postąpień, zostaną zakwalifikowani do następnego etapu: </w:t>
      </w:r>
      <w:r w:rsidRPr="00D008A2">
        <w:rPr>
          <w:sz w:val="24"/>
          <w:szCs w:val="24"/>
        </w:rPr>
        <w:br/>
        <w:t xml:space="preserve">Warunki zamknięcia aukcji elektronicznej: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lastRenderedPageBreak/>
        <w:br/>
      </w:r>
      <w:r w:rsidRPr="00D008A2">
        <w:rPr>
          <w:b/>
          <w:bCs/>
          <w:sz w:val="24"/>
          <w:szCs w:val="24"/>
        </w:rPr>
        <w:t xml:space="preserve">IV.2) KRYTERIA OCENY OFERT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IV.2.1) Kryteria oceny ofert: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IV.2.2) Kryteria</w:t>
      </w:r>
      <w:r w:rsidRPr="00D008A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Znaczenie</w:t>
            </w:r>
          </w:p>
        </w:tc>
      </w:tr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60,00</w:t>
            </w:r>
          </w:p>
        </w:tc>
      </w:tr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40,00</w:t>
            </w:r>
          </w:p>
        </w:tc>
      </w:tr>
    </w:tbl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D008A2">
        <w:rPr>
          <w:b/>
          <w:bCs/>
          <w:sz w:val="24"/>
          <w:szCs w:val="24"/>
        </w:rPr>
        <w:t>Pzp</w:t>
      </w:r>
      <w:proofErr w:type="spellEnd"/>
      <w:r w:rsidRPr="00D008A2">
        <w:rPr>
          <w:b/>
          <w:bCs/>
          <w:sz w:val="24"/>
          <w:szCs w:val="24"/>
        </w:rPr>
        <w:t xml:space="preserve"> </w:t>
      </w:r>
      <w:r w:rsidRPr="00D008A2">
        <w:rPr>
          <w:sz w:val="24"/>
          <w:szCs w:val="24"/>
        </w:rPr>
        <w:t xml:space="preserve">(przetarg nieograniczony) </w:t>
      </w:r>
      <w:r w:rsidRPr="00D008A2">
        <w:rPr>
          <w:sz w:val="24"/>
          <w:szCs w:val="24"/>
        </w:rPr>
        <w:br/>
        <w:t xml:space="preserve">Tak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IV.3) Negocjacje z ogłoszeniem, dialog konkurencyjny, partnerstwo innowacyjne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IV.3.1) Informacje na temat negocjacji z ogłoszeniem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  <w:t xml:space="preserve">Minimalne wymagania, które muszą spełniać wszystkie oferty: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D008A2">
        <w:rPr>
          <w:sz w:val="24"/>
          <w:szCs w:val="24"/>
        </w:rPr>
        <w:br/>
        <w:t xml:space="preserve">Przewidziany jest podział negocjacji na etapy w celu ograniczenia liczby ofert: </w:t>
      </w:r>
      <w:r w:rsidRPr="00D008A2">
        <w:rPr>
          <w:sz w:val="24"/>
          <w:szCs w:val="24"/>
        </w:rPr>
        <w:br/>
        <w:t xml:space="preserve">Należy podać informacje na temat etapów negocjacji (w tym liczbę etapów):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Informacje dodatkowe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IV.3.2) Informacje na temat dialogu konkurencyjnego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  <w:t xml:space="preserve">Opis potrzeb i wymagań zamawiającego lub informacja o sposobie uzyskania tego opisu: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Wstępny harmonogram postępowania: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Podział dialogu na etapy w celu ograniczenia liczby rozwiązań: </w:t>
      </w:r>
      <w:r w:rsidRPr="00D008A2">
        <w:rPr>
          <w:sz w:val="24"/>
          <w:szCs w:val="24"/>
        </w:rPr>
        <w:br/>
        <w:t xml:space="preserve">Należy podać informacje na temat etapów dialogu: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Informacje dodatkowe: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IV.3.3) Informacje na temat partnerstwa innowacyjnego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Informacje dodatkowe: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IV.4) Licytacja elektroniczna </w:t>
      </w:r>
      <w:r w:rsidRPr="00D008A2">
        <w:rPr>
          <w:sz w:val="24"/>
          <w:szCs w:val="24"/>
        </w:rPr>
        <w:br/>
        <w:t xml:space="preserve">Adres strony internetowej, na której będzie prowadzona licytacja elektroniczna: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lastRenderedPageBreak/>
        <w:t xml:space="preserve">Adres strony internetowej, na której jest dostępny opis przedmiotu zamówienia w licytacji elektronicznej: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Sposób postępowania w toku licytacji elektronicznej, w tym określenie minimalnych wysokości postąpień: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Informacje o liczbie etapów licytacji elektronicznej i czasie ich trwania: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Czas trwania: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Termin składania wniosków o dopuszczenie do udziału w licytacji elektronicznej: </w:t>
      </w:r>
      <w:r w:rsidRPr="00D008A2">
        <w:rPr>
          <w:sz w:val="24"/>
          <w:szCs w:val="24"/>
        </w:rPr>
        <w:br/>
        <w:t xml:space="preserve">Data: godzina: </w:t>
      </w:r>
      <w:r w:rsidRPr="00D008A2">
        <w:rPr>
          <w:sz w:val="24"/>
          <w:szCs w:val="24"/>
        </w:rPr>
        <w:br/>
        <w:t xml:space="preserve">Termin otwarcia licytacji elektronicznej: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t xml:space="preserve">Termin i warunki zamknięcia licytacji elektronicznej: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  <w:t xml:space="preserve">Wymagania dotyczące zabezpieczenia należytego wykonania umowy: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sz w:val="24"/>
          <w:szCs w:val="24"/>
        </w:rPr>
        <w:br/>
        <w:t xml:space="preserve">Informacje dodatkowe: </w:t>
      </w:r>
    </w:p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>IV.5) ZMIANA UMOWY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D008A2">
        <w:rPr>
          <w:sz w:val="24"/>
          <w:szCs w:val="24"/>
        </w:rPr>
        <w:t xml:space="preserve"> Tak </w:t>
      </w:r>
      <w:r w:rsidRPr="00D008A2">
        <w:rPr>
          <w:sz w:val="24"/>
          <w:szCs w:val="24"/>
        </w:rPr>
        <w:br/>
        <w:t xml:space="preserve">Należy wskazać zakres, charakter zmian oraz warunki wprowadzenia zmian: </w:t>
      </w:r>
      <w:r w:rsidRPr="00D008A2">
        <w:rPr>
          <w:sz w:val="24"/>
          <w:szCs w:val="24"/>
        </w:rPr>
        <w:br/>
        <w:t xml:space="preserve">Zgodnie z art. 144 ust. 1 ustawy </w:t>
      </w:r>
      <w:proofErr w:type="spellStart"/>
      <w:r w:rsidRPr="00D008A2">
        <w:rPr>
          <w:sz w:val="24"/>
          <w:szCs w:val="24"/>
        </w:rPr>
        <w:t>Pzp</w:t>
      </w:r>
      <w:proofErr w:type="spellEnd"/>
      <w:r w:rsidRPr="00D008A2">
        <w:rPr>
          <w:sz w:val="24"/>
          <w:szCs w:val="24"/>
        </w:rPr>
        <w:t xml:space="preserve"> Zamawiający dopuszcza wprowadzenie zmian postanowień umowy w stosunku do treści oferty, na podstawie której dokonano wyboru Wykonawcy, w następujących okolicznościach i zakresie: - zmiany w strukturze organizacyjnej Wykonawcy lub Zamawiającego, dotyczące określonych w umowie nazw, adresów. Strony niezwłocznie poinformują się pisemnie o tych zmianach, - rezygnacji przez Zamawiającego z punktów odbioru wymienionych w załączniku nr 7 do </w:t>
      </w:r>
      <w:proofErr w:type="spellStart"/>
      <w:r w:rsidRPr="00D008A2">
        <w:rPr>
          <w:sz w:val="24"/>
          <w:szCs w:val="24"/>
        </w:rPr>
        <w:t>siwz</w:t>
      </w:r>
      <w:proofErr w:type="spellEnd"/>
      <w:r w:rsidRPr="00D008A2">
        <w:rPr>
          <w:sz w:val="24"/>
          <w:szCs w:val="24"/>
        </w:rPr>
        <w:t xml:space="preserve"> w przypadku przekazania, sprzedaży, wynajmu obiektu innemu właścicielowi oraz w przypadku zamknięcia lub likwidacji obiektu, - w przypadku konieczności zmiany mocy umownej, - zmiany grupy taryfowej, w przypadku gdyby w trakcie trwania umowy obiekty Zamawiającego zmieniłyby charakter użytkowania, bądź gdyby stosowanie strefy pozaszczytowej/nocnej byłoby nieekonomiczne lub też zastosowanie strefy pozaszczytowej/nocnej stałoby się ekonomiczniejsze - zmiana ceny podanej w ofercie nastąpić może w przypadku zmian stawek za świadczenie usług dystrybucji wyłącznie w przypadku zmiany taryfy OSD zatwierdzonej przez Prezesa URE lub w odniesieniu do cen energii, w przypadku zmiany stawki podatku VAT i podatku akcyzowego od energii elektrycznej oraz zmiany taryfy Wykonawcy zatwierdzonej przez Prezesa URE.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IV.6) INFORMACJE ADMINISTRACYJNE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IV.6.1) Sposób udostępniania informacji o charakterze poufnym </w:t>
      </w:r>
      <w:r w:rsidRPr="00D008A2">
        <w:rPr>
          <w:i/>
          <w:iCs/>
          <w:sz w:val="24"/>
          <w:szCs w:val="24"/>
        </w:rPr>
        <w:t xml:space="preserve">(jeżeli dotyczy):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Środki służące ochronie informacji o charakterze poufnym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lastRenderedPageBreak/>
        <w:t xml:space="preserve">Data: 2020-12-08, godzina: 11:00, </w:t>
      </w:r>
      <w:r w:rsidRPr="00D008A2">
        <w:rPr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Wskazać powody: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D008A2">
        <w:rPr>
          <w:sz w:val="24"/>
          <w:szCs w:val="24"/>
        </w:rPr>
        <w:br/>
        <w:t xml:space="preserve">&gt; język polski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IV.6.3) Termin związania ofertą: </w:t>
      </w:r>
      <w:r w:rsidRPr="00D008A2">
        <w:rPr>
          <w:sz w:val="24"/>
          <w:szCs w:val="24"/>
        </w:rPr>
        <w:t xml:space="preserve">do: okres w dniach: 30 (od ostatecznego terminu składania ofert)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D008A2">
        <w:rPr>
          <w:sz w:val="24"/>
          <w:szCs w:val="24"/>
        </w:rPr>
        <w:t xml:space="preserve"> Nie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IV.6.5) Informacje dodatkowe:</w:t>
      </w:r>
      <w:r w:rsidRPr="00D008A2">
        <w:rPr>
          <w:sz w:val="24"/>
          <w:szCs w:val="24"/>
        </w:rPr>
        <w:t xml:space="preserve"> 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jc w:val="center"/>
        <w:rPr>
          <w:sz w:val="24"/>
          <w:szCs w:val="24"/>
        </w:rPr>
      </w:pPr>
      <w:r w:rsidRPr="00D008A2">
        <w:rPr>
          <w:sz w:val="24"/>
          <w:szCs w:val="24"/>
          <w:u w:val="single"/>
        </w:rPr>
        <w:t xml:space="preserve">ZAŁĄCZNIK I - INFORMACJE DOTYCZĄCE OFERT CZĘŚCIOWYCH </w:t>
      </w:r>
    </w:p>
    <w:p w:rsidR="00D008A2" w:rsidRPr="00D008A2" w:rsidRDefault="00D008A2" w:rsidP="00D008A2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80"/>
        <w:gridCol w:w="834"/>
        <w:gridCol w:w="7369"/>
      </w:tblGrid>
      <w:tr w:rsidR="00D008A2" w:rsidRPr="00D008A2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Kompleksowa dostawa obejmująca sprzedaż energii elektrycznej oraz świadczenie usług dystrybucji energii elektrycznej do obiektów Karkonoskiej Państwowej Szkoły Wyższej w Jeleniej Górze - ul. Lwówecka 18</w:t>
            </w:r>
          </w:p>
        </w:tc>
      </w:tr>
    </w:tbl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1) Krótki opis przedmiotu zamówienia </w:t>
      </w:r>
      <w:r w:rsidRPr="00D008A2">
        <w:rPr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D008A2">
        <w:rPr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>
        <w:rPr>
          <w:b/>
          <w:bCs/>
          <w:sz w:val="24"/>
          <w:szCs w:val="24"/>
        </w:rPr>
        <w:t xml:space="preserve"> </w:t>
      </w:r>
      <w:r w:rsidRPr="00D008A2">
        <w:rPr>
          <w:sz w:val="24"/>
          <w:szCs w:val="24"/>
        </w:rPr>
        <w:t xml:space="preserve">Obiekt KPSW w Jeleniej Górze przy ul. Lwóweckiej 18: Moc przyłączeniowa: 170 kW, Moc umowna: 170 kW, Grupa taryfowa: C22a, Grupa przyłączeniowa: IV, napięcie zasilania:3 x 240V, przekładnia A/A: 250/5, Prognozowana ilość poboru energii elektrycznej 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 : 200.000 kWh, Prognozowana ilość poboru energii elektrycznej pozaszczytowej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500.000 kWh.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2) Wspólny Słownik Zamówień(CPV): </w:t>
      </w:r>
      <w:r w:rsidRPr="00D008A2">
        <w:rPr>
          <w:sz w:val="24"/>
          <w:szCs w:val="24"/>
        </w:rPr>
        <w:t>09300000-5, 65310000-9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3) Wartość części zamówienia(jeżeli zamawiający podaje informacje o wartości zamówienia):</w:t>
      </w:r>
      <w:r w:rsidRPr="00D008A2">
        <w:rPr>
          <w:sz w:val="24"/>
          <w:szCs w:val="24"/>
        </w:rPr>
        <w:br/>
        <w:t xml:space="preserve">Wartość bez VAT: </w:t>
      </w:r>
      <w:r w:rsidRPr="00D008A2">
        <w:rPr>
          <w:sz w:val="24"/>
          <w:szCs w:val="24"/>
        </w:rPr>
        <w:br/>
        <w:t xml:space="preserve">Waluta: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4) Czas trwania lub termin wykonania: </w:t>
      </w:r>
      <w:r w:rsidRPr="00D008A2">
        <w:rPr>
          <w:sz w:val="24"/>
          <w:szCs w:val="24"/>
        </w:rPr>
        <w:br/>
        <w:t xml:space="preserve">okres w miesiącach: </w:t>
      </w:r>
      <w:r w:rsidRPr="00D008A2">
        <w:rPr>
          <w:sz w:val="24"/>
          <w:szCs w:val="24"/>
        </w:rPr>
        <w:br/>
        <w:t xml:space="preserve">okres w dniach: </w:t>
      </w:r>
      <w:r w:rsidRPr="00D008A2">
        <w:rPr>
          <w:sz w:val="24"/>
          <w:szCs w:val="24"/>
        </w:rPr>
        <w:br/>
        <w:t>data rozpoczęcia: 2021-01-01</w:t>
      </w:r>
      <w:r w:rsidRPr="00D008A2">
        <w:rPr>
          <w:sz w:val="24"/>
          <w:szCs w:val="24"/>
        </w:rPr>
        <w:br/>
        <w:t>data zakończenia: 2022-12-31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Znaczenie</w:t>
            </w:r>
          </w:p>
        </w:tc>
      </w:tr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60,00</w:t>
            </w:r>
          </w:p>
        </w:tc>
      </w:tr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40,00</w:t>
            </w:r>
          </w:p>
        </w:tc>
      </w:tr>
    </w:tbl>
    <w:p w:rsidR="00D008A2" w:rsidRPr="00D008A2" w:rsidRDefault="00D008A2" w:rsidP="00D008A2">
      <w:pPr>
        <w:spacing w:after="240"/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6) INFORMACJE DODATKOWE:</w:t>
      </w:r>
      <w:r w:rsidRPr="00D008A2">
        <w:rPr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80"/>
        <w:gridCol w:w="834"/>
        <w:gridCol w:w="7370"/>
      </w:tblGrid>
      <w:tr w:rsidR="00D008A2" w:rsidRPr="00D008A2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b/>
                <w:bCs/>
                <w:sz w:val="24"/>
                <w:szCs w:val="24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Kompleksowa dostawa obejmująca sprzedaż energii elektrycznej oraz świadczenie usług dystrybucji energii elektrycznej do obiektów Karkonoskiej Państwowej Szkoły Wyższej w Jeleniej Górze - ul. Zamojskiego 7</w:t>
            </w:r>
          </w:p>
        </w:tc>
      </w:tr>
    </w:tbl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1) Krótki opis przedmiotu zamówienia </w:t>
      </w:r>
      <w:r w:rsidRPr="00D008A2">
        <w:rPr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D008A2">
        <w:rPr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>
        <w:rPr>
          <w:b/>
          <w:bCs/>
          <w:sz w:val="24"/>
          <w:szCs w:val="24"/>
        </w:rPr>
        <w:t xml:space="preserve"> </w:t>
      </w:r>
      <w:r w:rsidRPr="00D008A2">
        <w:rPr>
          <w:sz w:val="24"/>
          <w:szCs w:val="24"/>
        </w:rPr>
        <w:t xml:space="preserve">Obiekt KPSW w Jeleniej Górze przy ul. Zamojskiego 7: Moc przyłączeniowa: 132 kW, Moc umowna: 26 kW, Grupa taryfowa: C21, Grupa przyłączeniowa: IV, układ pomiarowo-rozliczeniowy zainstalowany na napięciu: 0,4 </w:t>
      </w:r>
      <w:proofErr w:type="spellStart"/>
      <w:r w:rsidRPr="00D008A2">
        <w:rPr>
          <w:sz w:val="24"/>
          <w:szCs w:val="24"/>
        </w:rPr>
        <w:t>kV</w:t>
      </w:r>
      <w:proofErr w:type="spellEnd"/>
      <w:r w:rsidRPr="00D008A2">
        <w:rPr>
          <w:sz w:val="24"/>
          <w:szCs w:val="24"/>
        </w:rPr>
        <w:t xml:space="preserve"> w budynku, dane przyłączy: linia L-</w:t>
      </w:r>
      <w:proofErr w:type="spellStart"/>
      <w:r w:rsidRPr="00D008A2">
        <w:rPr>
          <w:sz w:val="24"/>
          <w:szCs w:val="24"/>
        </w:rPr>
        <w:t>nn</w:t>
      </w:r>
      <w:proofErr w:type="spellEnd"/>
      <w:r w:rsidRPr="00D008A2">
        <w:rPr>
          <w:sz w:val="24"/>
          <w:szCs w:val="24"/>
        </w:rPr>
        <w:t xml:space="preserve">, kablowa, nastawienie zabezpieczeń u klienta: 160A, przekładnia A/A: 200/5, Prognozowana ilość poboru energii elektrycznej całodobowej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12.000 kWh.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2) Wspólny Słownik Zamówień(CPV): </w:t>
      </w:r>
      <w:r w:rsidRPr="00D008A2">
        <w:rPr>
          <w:sz w:val="24"/>
          <w:szCs w:val="24"/>
        </w:rPr>
        <w:t>09300000-5, 65310000-9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3) Wartość części zamówienia(jeżeli zamawiający podaje informacje o wartości zamówienia):</w:t>
      </w:r>
      <w:r w:rsidRPr="00D008A2">
        <w:rPr>
          <w:sz w:val="24"/>
          <w:szCs w:val="24"/>
        </w:rPr>
        <w:br/>
        <w:t xml:space="preserve">Wartość bez VAT: </w:t>
      </w:r>
      <w:r w:rsidRPr="00D008A2">
        <w:rPr>
          <w:sz w:val="24"/>
          <w:szCs w:val="24"/>
        </w:rPr>
        <w:br/>
        <w:t xml:space="preserve">Waluta: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4) Czas trwania lub termin wykonania: </w:t>
      </w:r>
      <w:r w:rsidRPr="00D008A2">
        <w:rPr>
          <w:sz w:val="24"/>
          <w:szCs w:val="24"/>
        </w:rPr>
        <w:br/>
        <w:t xml:space="preserve">okres w miesiącach: </w:t>
      </w:r>
      <w:r w:rsidRPr="00D008A2">
        <w:rPr>
          <w:sz w:val="24"/>
          <w:szCs w:val="24"/>
        </w:rPr>
        <w:br/>
        <w:t xml:space="preserve">okres w dniach: </w:t>
      </w:r>
      <w:r w:rsidRPr="00D008A2">
        <w:rPr>
          <w:sz w:val="24"/>
          <w:szCs w:val="24"/>
        </w:rPr>
        <w:br/>
        <w:t>data rozpoczęcia: 2021-01-01</w:t>
      </w:r>
      <w:r w:rsidRPr="00D008A2">
        <w:rPr>
          <w:sz w:val="24"/>
          <w:szCs w:val="24"/>
        </w:rPr>
        <w:br/>
        <w:t>data zakończenia: 2022-12-31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Znaczenie</w:t>
            </w:r>
          </w:p>
        </w:tc>
      </w:tr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60,00</w:t>
            </w:r>
          </w:p>
        </w:tc>
      </w:tr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40,00</w:t>
            </w:r>
          </w:p>
        </w:tc>
      </w:tr>
    </w:tbl>
    <w:p w:rsidR="00D008A2" w:rsidRPr="00D008A2" w:rsidRDefault="00D008A2" w:rsidP="00D008A2">
      <w:pPr>
        <w:spacing w:after="240"/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6) INFORMACJE DODATKOWE:</w:t>
      </w:r>
      <w:r w:rsidRPr="00D008A2">
        <w:rPr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80"/>
        <w:gridCol w:w="834"/>
        <w:gridCol w:w="7368"/>
      </w:tblGrid>
      <w:tr w:rsidR="00D008A2" w:rsidRPr="00D008A2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Kompleksowa dostawa obejmująca sprzedaż energii elektrycznej oraz świadczenie usług dystrybucji energii elektrycznej do obiektów Karkonoskiej Państwowej Szkoły Wyższej w Jeleniej Górze - Dom Studenta</w:t>
            </w:r>
          </w:p>
        </w:tc>
      </w:tr>
    </w:tbl>
    <w:p w:rsidR="00D008A2" w:rsidRPr="00D008A2" w:rsidRDefault="00D008A2" w:rsidP="00D008A2">
      <w:pPr>
        <w:rPr>
          <w:sz w:val="24"/>
          <w:szCs w:val="24"/>
        </w:rPr>
      </w:pPr>
      <w:r w:rsidRPr="00D008A2">
        <w:rPr>
          <w:b/>
          <w:bCs/>
          <w:sz w:val="24"/>
          <w:szCs w:val="24"/>
        </w:rPr>
        <w:t xml:space="preserve">1) Krótki opis przedmiotu zamówienia </w:t>
      </w:r>
      <w:r w:rsidRPr="00D008A2">
        <w:rPr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D008A2">
        <w:rPr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D008A2">
        <w:rPr>
          <w:sz w:val="24"/>
          <w:szCs w:val="24"/>
        </w:rPr>
        <w:t xml:space="preserve">DOM STUDENTA 1. Obiekt KPSW w Jeleniej Górze przy ul. Kadetów 1: Moc przyłączeniowa: 21 kW, Moc umowna: 21 kW, Grupa taryfowa: G12, Grupa przyłączeniowa: V, napięcie zasilania: 400V, zabezpieczenie </w:t>
      </w:r>
      <w:proofErr w:type="spellStart"/>
      <w:r w:rsidRPr="00D008A2">
        <w:rPr>
          <w:sz w:val="24"/>
          <w:szCs w:val="24"/>
        </w:rPr>
        <w:t>przedlicznikowe</w:t>
      </w:r>
      <w:proofErr w:type="spellEnd"/>
      <w:r w:rsidRPr="00D008A2">
        <w:rPr>
          <w:sz w:val="24"/>
          <w:szCs w:val="24"/>
        </w:rPr>
        <w:t xml:space="preserve">: 3 x 32A, Prognozowana ilość poboru energii elektrycznej 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56.400 kWh, Prognozowana ilość poboru energii elektrycznej pozaszczytowej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32.600 kWh 2. Obiekt KPSW w Jeleniej Górze przy ul. Kadetów 1: Moc przyłączeniowa: 21 kW, Moc umowna: 21 kW, Grupa taryfowa: G12, Grupa przyłączeniowa: V, napięcie zasilania: 400V, zabezpieczenie </w:t>
      </w:r>
      <w:proofErr w:type="spellStart"/>
      <w:r w:rsidRPr="00D008A2">
        <w:rPr>
          <w:sz w:val="24"/>
          <w:szCs w:val="24"/>
        </w:rPr>
        <w:t>przedlicznikowe</w:t>
      </w:r>
      <w:proofErr w:type="spellEnd"/>
      <w:r w:rsidRPr="00D008A2">
        <w:rPr>
          <w:sz w:val="24"/>
          <w:szCs w:val="24"/>
        </w:rPr>
        <w:t xml:space="preserve">: 3 x 32A, Prognozowana ilość poboru energii elektrycznej 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48.600 kWh, Prognozowana ilość poboru energii elektrycznej nocnej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30.000 kWh 3.Obiekt KPSW w Jeleniej Górze przy. Kadetów 1: Moc przyłączeniowa: 10 kW, Moc </w:t>
      </w:r>
      <w:r w:rsidRPr="00D008A2">
        <w:rPr>
          <w:sz w:val="24"/>
          <w:szCs w:val="24"/>
        </w:rPr>
        <w:lastRenderedPageBreak/>
        <w:t xml:space="preserve">umowna: 10 kW, Grupa taryfowa: C11, Grupa przyłączeniowa: V, napięcie zasilania: 400V, zabezpieczenie </w:t>
      </w:r>
      <w:proofErr w:type="spellStart"/>
      <w:r w:rsidRPr="00D008A2">
        <w:rPr>
          <w:sz w:val="24"/>
          <w:szCs w:val="24"/>
        </w:rPr>
        <w:t>przedlicznikowe</w:t>
      </w:r>
      <w:proofErr w:type="spellEnd"/>
      <w:r w:rsidRPr="00D008A2">
        <w:rPr>
          <w:sz w:val="24"/>
          <w:szCs w:val="24"/>
        </w:rPr>
        <w:t xml:space="preserve">: 1 x 16A, Prognozowana ilość poboru energii elektrycznej całodobowej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24.000 kWh 4. Obiekt KPSW w Jeleniej Górze przy ul. Kadetów 3: Prognozowana ilość poboru energii elektrycznej szczytowej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10 kWh, Prognozowana ilość poboru energii elektrycznej pozaszczytowej: 10 kWh 5. Obiekt KPSW w Jeleniej Górze przy ul. Kadetów 3: Moc przyłączeniowa: 13 kW, Moc umowna: 13 kW, Grupa taryfowa: G12, Grupa przyłączeniowa: V, napięcie zasilania: 400V, zabezpieczenie </w:t>
      </w:r>
      <w:proofErr w:type="spellStart"/>
      <w:r w:rsidRPr="00D008A2">
        <w:rPr>
          <w:sz w:val="24"/>
          <w:szCs w:val="24"/>
        </w:rPr>
        <w:t>przedlicznikowe</w:t>
      </w:r>
      <w:proofErr w:type="spellEnd"/>
      <w:r w:rsidRPr="00D008A2">
        <w:rPr>
          <w:sz w:val="24"/>
          <w:szCs w:val="24"/>
        </w:rPr>
        <w:t xml:space="preserve">: 3 x 20A, Prognozowana ilość poboru energii elektrycznej dziennej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10 kWh, Prognozowana ilość poboru energii elektrycznej nocnej 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10 kWh 6. Obiekt KPSW w Jeleniej Górze przy ul. Kadetów3: Moc przyłączeniowa: 23 kW, Moc umowna: 23 kW, Grupa taryfowa: G11, Grupa przyłączeniowa: V, napięcie zasilania: 400V, - zabezpieczenie </w:t>
      </w:r>
      <w:proofErr w:type="spellStart"/>
      <w:r w:rsidRPr="00D008A2">
        <w:rPr>
          <w:sz w:val="24"/>
          <w:szCs w:val="24"/>
        </w:rPr>
        <w:t>przedlicznikowe</w:t>
      </w:r>
      <w:proofErr w:type="spellEnd"/>
      <w:r w:rsidRPr="00D008A2">
        <w:rPr>
          <w:sz w:val="24"/>
          <w:szCs w:val="24"/>
        </w:rPr>
        <w:t xml:space="preserve">: 3 x 35A, Prognozowana ilość poboru energii elektrycznej całodobowej(24 </w:t>
      </w:r>
      <w:proofErr w:type="spellStart"/>
      <w:r w:rsidRPr="00D008A2">
        <w:rPr>
          <w:sz w:val="24"/>
          <w:szCs w:val="24"/>
        </w:rPr>
        <w:t>mies</w:t>
      </w:r>
      <w:proofErr w:type="spellEnd"/>
      <w:r w:rsidRPr="00D008A2">
        <w:rPr>
          <w:sz w:val="24"/>
          <w:szCs w:val="24"/>
        </w:rPr>
        <w:t xml:space="preserve">): 10 kWh 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2) Wspólny Słownik Zamówień(CPV): </w:t>
      </w:r>
      <w:r w:rsidRPr="00D008A2">
        <w:rPr>
          <w:sz w:val="24"/>
          <w:szCs w:val="24"/>
        </w:rPr>
        <w:t>09300000-5, 65310000-9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3) Wartość części zamówienia(jeżeli zamawiający podaje informacje o wartości zamówienia):</w:t>
      </w:r>
      <w:r w:rsidRPr="00D008A2">
        <w:rPr>
          <w:sz w:val="24"/>
          <w:szCs w:val="24"/>
        </w:rPr>
        <w:br/>
        <w:t xml:space="preserve">Wartość bez VAT: </w:t>
      </w:r>
      <w:r w:rsidRPr="00D008A2">
        <w:rPr>
          <w:sz w:val="24"/>
          <w:szCs w:val="24"/>
        </w:rPr>
        <w:br/>
        <w:t xml:space="preserve">Waluta: </w:t>
      </w:r>
      <w:r w:rsidRPr="00D008A2">
        <w:rPr>
          <w:sz w:val="24"/>
          <w:szCs w:val="24"/>
        </w:rPr>
        <w:br/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4) Czas trwania lub termin wykonania: </w:t>
      </w:r>
      <w:r w:rsidRPr="00D008A2">
        <w:rPr>
          <w:sz w:val="24"/>
          <w:szCs w:val="24"/>
        </w:rPr>
        <w:br/>
        <w:t xml:space="preserve">okres w miesiącach: </w:t>
      </w:r>
      <w:r w:rsidRPr="00D008A2">
        <w:rPr>
          <w:sz w:val="24"/>
          <w:szCs w:val="24"/>
        </w:rPr>
        <w:br/>
        <w:t xml:space="preserve">okres w dniach: </w:t>
      </w:r>
      <w:r w:rsidRPr="00D008A2">
        <w:rPr>
          <w:sz w:val="24"/>
          <w:szCs w:val="24"/>
        </w:rPr>
        <w:br/>
        <w:t>data rozpoczęcia: 2021-01-01</w:t>
      </w:r>
      <w:r w:rsidRPr="00D008A2">
        <w:rPr>
          <w:sz w:val="24"/>
          <w:szCs w:val="24"/>
        </w:rPr>
        <w:br/>
        <w:t>data zakończenia: 2022-12-31</w:t>
      </w: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Znaczenie</w:t>
            </w:r>
          </w:p>
        </w:tc>
      </w:tr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60,00</w:t>
            </w:r>
          </w:p>
        </w:tc>
      </w:tr>
      <w:tr w:rsidR="00D008A2" w:rsidRPr="00D008A2" w:rsidTr="00D00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  <w:r w:rsidRPr="00D008A2">
              <w:rPr>
                <w:sz w:val="24"/>
                <w:szCs w:val="24"/>
              </w:rPr>
              <w:t>40,00</w:t>
            </w:r>
          </w:p>
        </w:tc>
      </w:tr>
    </w:tbl>
    <w:p w:rsidR="00D008A2" w:rsidRPr="00D008A2" w:rsidRDefault="00D008A2" w:rsidP="00D008A2">
      <w:pPr>
        <w:spacing w:after="240"/>
        <w:rPr>
          <w:sz w:val="24"/>
          <w:szCs w:val="24"/>
        </w:rPr>
      </w:pPr>
      <w:r w:rsidRPr="00D008A2">
        <w:rPr>
          <w:sz w:val="24"/>
          <w:szCs w:val="24"/>
        </w:rPr>
        <w:br/>
      </w:r>
      <w:r w:rsidRPr="00D008A2">
        <w:rPr>
          <w:b/>
          <w:bCs/>
          <w:sz w:val="24"/>
          <w:szCs w:val="24"/>
        </w:rPr>
        <w:t>6) INFORMACJE DODATKOWE:</w:t>
      </w:r>
      <w:r w:rsidRPr="00D008A2">
        <w:rPr>
          <w:sz w:val="24"/>
          <w:szCs w:val="24"/>
        </w:rPr>
        <w:br/>
      </w:r>
    </w:p>
    <w:p w:rsidR="00D008A2" w:rsidRPr="00D008A2" w:rsidRDefault="00D008A2" w:rsidP="00D008A2">
      <w:pPr>
        <w:spacing w:after="240"/>
        <w:rPr>
          <w:sz w:val="24"/>
          <w:szCs w:val="24"/>
        </w:rPr>
      </w:pPr>
    </w:p>
    <w:p w:rsidR="00D008A2" w:rsidRPr="00D008A2" w:rsidRDefault="00D008A2" w:rsidP="00D008A2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008A2" w:rsidRPr="00D008A2" w:rsidTr="00D00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A2" w:rsidRPr="00D008A2" w:rsidRDefault="00D008A2" w:rsidP="00D008A2">
            <w:pPr>
              <w:rPr>
                <w:sz w:val="24"/>
                <w:szCs w:val="24"/>
              </w:rPr>
            </w:pPr>
          </w:p>
        </w:tc>
      </w:tr>
    </w:tbl>
    <w:p w:rsidR="00E220CF" w:rsidRPr="00D008A2" w:rsidRDefault="00E220CF" w:rsidP="00D008A2"/>
    <w:sectPr w:rsidR="00E220CF" w:rsidRPr="00D0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3AD"/>
    <w:multiLevelType w:val="hybridMultilevel"/>
    <w:tmpl w:val="888AA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A2"/>
    <w:rsid w:val="00D008A2"/>
    <w:rsid w:val="00E2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8A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08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8A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08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4456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Joanna Sztando</cp:lastModifiedBy>
  <cp:revision>1</cp:revision>
  <dcterms:created xsi:type="dcterms:W3CDTF">2020-11-27T11:19:00Z</dcterms:created>
  <dcterms:modified xsi:type="dcterms:W3CDTF">2020-11-27T11:24:00Z</dcterms:modified>
</cp:coreProperties>
</file>